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3"/>
        <w:gridCol w:w="1728"/>
        <w:gridCol w:w="1649"/>
        <w:gridCol w:w="3934"/>
      </w:tblGrid>
      <w:tr w:rsidR="00760C61" w:rsidTr="00522457">
        <w:tc>
          <w:tcPr>
            <w:tcW w:w="2543" w:type="dxa"/>
          </w:tcPr>
          <w:p w:rsidR="00760C61" w:rsidRDefault="00760C61" w:rsidP="00843E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760C61" w:rsidRDefault="00760C61" w:rsidP="00843E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:rsidR="00760C61" w:rsidRDefault="00760C61" w:rsidP="00843E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760C61" w:rsidRDefault="00DE4331" w:rsidP="00F10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760C61" w:rsidRDefault="00522457" w:rsidP="007611B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457">
              <w:rPr>
                <w:rFonts w:ascii="Times New Roman" w:hAnsi="Times New Roman" w:cs="Times New Roman"/>
                <w:sz w:val="28"/>
                <w:szCs w:val="28"/>
              </w:rPr>
              <w:t>к решени</w:t>
            </w:r>
            <w:r w:rsidR="007611B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522457">
              <w:rPr>
                <w:rFonts w:ascii="Times New Roman" w:hAnsi="Times New Roman" w:cs="Times New Roman"/>
                <w:sz w:val="28"/>
                <w:szCs w:val="28"/>
              </w:rPr>
              <w:t xml:space="preserve"> Совета Грачевского муниципального округа Ставропольского края «О внесении изменений в решение Совета Грачевского муниципального округа Ставропольского края от 21 декабря 2021 года № 151</w:t>
            </w:r>
            <w:r w:rsidR="0056771D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Pr="00522457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Грачевского муниципального округа Ставропольского края на 2022 год и плановый период 2023 и 2024 годов»</w:t>
            </w:r>
          </w:p>
          <w:p w:rsidR="007611B6" w:rsidRDefault="007611B6" w:rsidP="007611B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13 октября 2022 года № 58</w:t>
            </w:r>
          </w:p>
        </w:tc>
      </w:tr>
    </w:tbl>
    <w:p w:rsidR="00063DB8" w:rsidRDefault="00063DB8" w:rsidP="004A1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1853" w:rsidRPr="004A1853" w:rsidRDefault="004A1853" w:rsidP="004A1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E7B" w:rsidRDefault="00843E7B" w:rsidP="00843E7B">
      <w:pPr>
        <w:spacing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843E7B" w:rsidRDefault="00843E7B" w:rsidP="00843E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по главным распорядителям бюджетных средств, разделам (Рз), подразделам (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2E0B12">
        <w:rPr>
          <w:rFonts w:ascii="Times New Roman" w:hAnsi="Times New Roman" w:cs="Times New Roman"/>
          <w:sz w:val="28"/>
          <w:szCs w:val="28"/>
        </w:rPr>
        <w:t>), целевым</w:t>
      </w:r>
      <w:r>
        <w:rPr>
          <w:rFonts w:ascii="Times New Roman" w:hAnsi="Times New Roman" w:cs="Times New Roman"/>
          <w:sz w:val="28"/>
          <w:szCs w:val="28"/>
        </w:rPr>
        <w:t xml:space="preserve"> статьям (муниципальным програ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мам и непрограммным направлениям деятельности) (ЦСР) и группам видов расходов (ВР) классификации расходов бюджетов в ведомственной структуре ра</w:t>
      </w:r>
      <w:r w:rsidR="00713093">
        <w:rPr>
          <w:rFonts w:ascii="Times New Roman" w:hAnsi="Times New Roman" w:cs="Times New Roman"/>
          <w:sz w:val="28"/>
          <w:szCs w:val="28"/>
        </w:rPr>
        <w:t xml:space="preserve">сходов местного </w:t>
      </w:r>
      <w:r w:rsidR="002E0B12">
        <w:rPr>
          <w:rFonts w:ascii="Times New Roman" w:hAnsi="Times New Roman" w:cs="Times New Roman"/>
          <w:sz w:val="28"/>
          <w:szCs w:val="28"/>
        </w:rPr>
        <w:t>бюджета на</w:t>
      </w:r>
      <w:r w:rsidR="0060270F">
        <w:rPr>
          <w:rFonts w:ascii="Times New Roman" w:hAnsi="Times New Roman" w:cs="Times New Roman"/>
          <w:sz w:val="28"/>
          <w:szCs w:val="28"/>
        </w:rPr>
        <w:t xml:space="preserve"> 202</w:t>
      </w:r>
      <w:r w:rsidR="004A185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43E7B" w:rsidRDefault="00713093" w:rsidP="00E35142">
      <w:pPr>
        <w:spacing w:after="0"/>
        <w:ind w:right="-1"/>
        <w:jc w:val="right"/>
      </w:pPr>
      <w:r>
        <w:rPr>
          <w:rFonts w:ascii="Times New Roman" w:hAnsi="Times New Roman" w:cs="Times New Roman"/>
          <w:sz w:val="28"/>
          <w:szCs w:val="28"/>
        </w:rPr>
        <w:t>(</w:t>
      </w:r>
      <w:r w:rsidR="00843E7B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767"/>
        <w:gridCol w:w="651"/>
        <w:gridCol w:w="502"/>
        <w:gridCol w:w="554"/>
        <w:gridCol w:w="1537"/>
        <w:gridCol w:w="826"/>
        <w:gridCol w:w="2017"/>
      </w:tblGrid>
      <w:tr w:rsidR="00A176A6" w:rsidRPr="00FF473E" w:rsidTr="00FF473E">
        <w:trPr>
          <w:trHeight w:val="20"/>
        </w:trPr>
        <w:tc>
          <w:tcPr>
            <w:tcW w:w="3767" w:type="dxa"/>
            <w:shd w:val="clear" w:color="auto" w:fill="auto"/>
            <w:vAlign w:val="bottom"/>
            <w:hideMark/>
          </w:tcPr>
          <w:p w:rsidR="00A176A6" w:rsidRPr="00FF473E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1" w:type="dxa"/>
            <w:shd w:val="clear" w:color="auto" w:fill="auto"/>
            <w:vAlign w:val="bottom"/>
            <w:hideMark/>
          </w:tcPr>
          <w:p w:rsidR="00A176A6" w:rsidRPr="00FF473E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</w:p>
        </w:tc>
        <w:tc>
          <w:tcPr>
            <w:tcW w:w="502" w:type="dxa"/>
            <w:shd w:val="clear" w:color="auto" w:fill="auto"/>
            <w:vAlign w:val="bottom"/>
            <w:hideMark/>
          </w:tcPr>
          <w:p w:rsidR="00A176A6" w:rsidRPr="00FF473E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4" w:type="dxa"/>
            <w:shd w:val="clear" w:color="auto" w:fill="auto"/>
            <w:vAlign w:val="bottom"/>
            <w:hideMark/>
          </w:tcPr>
          <w:p w:rsidR="00A176A6" w:rsidRPr="00FF473E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36" w:type="dxa"/>
            <w:shd w:val="clear" w:color="auto" w:fill="auto"/>
            <w:vAlign w:val="bottom"/>
            <w:hideMark/>
          </w:tcPr>
          <w:p w:rsidR="00A176A6" w:rsidRPr="00FF473E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26" w:type="dxa"/>
            <w:shd w:val="clear" w:color="auto" w:fill="auto"/>
            <w:vAlign w:val="bottom"/>
            <w:hideMark/>
          </w:tcPr>
          <w:p w:rsidR="00A176A6" w:rsidRPr="00FF473E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18" w:type="dxa"/>
            <w:shd w:val="clear" w:color="auto" w:fill="auto"/>
            <w:noWrap/>
            <w:vAlign w:val="bottom"/>
            <w:hideMark/>
          </w:tcPr>
          <w:p w:rsidR="00A176A6" w:rsidRPr="00FF473E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176A6" w:rsidRPr="00FF473E" w:rsidTr="00FF473E">
        <w:trPr>
          <w:trHeight w:val="20"/>
        </w:trPr>
        <w:tc>
          <w:tcPr>
            <w:tcW w:w="3767" w:type="dxa"/>
            <w:noWrap/>
            <w:vAlign w:val="bottom"/>
            <w:hideMark/>
          </w:tcPr>
          <w:p w:rsidR="00A176A6" w:rsidRPr="00FF473E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1" w:type="dxa"/>
            <w:noWrap/>
            <w:vAlign w:val="bottom"/>
            <w:hideMark/>
          </w:tcPr>
          <w:p w:rsidR="00A176A6" w:rsidRPr="00FF473E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2" w:type="dxa"/>
            <w:noWrap/>
            <w:vAlign w:val="bottom"/>
            <w:hideMark/>
          </w:tcPr>
          <w:p w:rsidR="00A176A6" w:rsidRPr="00FF473E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4" w:type="dxa"/>
            <w:noWrap/>
            <w:vAlign w:val="bottom"/>
            <w:hideMark/>
          </w:tcPr>
          <w:p w:rsidR="00A176A6" w:rsidRPr="00FF473E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6" w:type="dxa"/>
            <w:noWrap/>
            <w:vAlign w:val="bottom"/>
            <w:hideMark/>
          </w:tcPr>
          <w:p w:rsidR="00A176A6" w:rsidRPr="00FF473E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6" w:type="dxa"/>
            <w:noWrap/>
            <w:vAlign w:val="bottom"/>
            <w:hideMark/>
          </w:tcPr>
          <w:p w:rsidR="00A176A6" w:rsidRPr="00FF473E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A176A6" w:rsidRPr="00FF473E" w:rsidRDefault="00387A5A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Совет Грачевского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2 140 777,69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2 140 777,69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(представительных)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ганов государственной власти и представительных органов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ципальных образований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1 978 982,49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1 978 982,49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1 978 982,49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Совета Грачевского муниципального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1 978 982,49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392 949,89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49 860,09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340 704,80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2 385,00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1 586 032,60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1 586 032,60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161 795,20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161 795,20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161 795,20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Совета Грачевского муниципального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161 795,20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94 795,20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94 795,20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326 590 138,90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102 262 455,20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Функционирование высшего должностного лица субъекта 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сийской Федерации и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2 978 217,86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2 978 217,86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2 978 217,86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2 978 217,86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41 550,08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41 550,08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2 859 525,31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2 859 525,31</w:t>
            </w:r>
          </w:p>
        </w:tc>
      </w:tr>
      <w:tr w:rsidR="00FF473E" w:rsidRPr="00FF473E" w:rsidTr="00FF473E">
        <w:trPr>
          <w:trHeight w:val="273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лицам, входящим в муниципальные управленческие команды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края, поощрения за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стижение в 2020 году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польским краем значений (уро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ней) показателей для оценки э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фективности деятельности вы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 должностных лиц (руковод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77 142,47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77 142,47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Российской Федерации,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50 418 028,17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50 418 028,17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50 418 028,17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50 418 028,17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4 958 252,46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1 342 142,91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3 464 892,24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151 217,31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43 725 656,67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43 725 656,67</w:t>
            </w:r>
          </w:p>
        </w:tc>
      </w:tr>
      <w:tr w:rsidR="00FF473E" w:rsidRPr="00FF473E" w:rsidTr="00FF473E">
        <w:trPr>
          <w:trHeight w:val="162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Осуществление выплаты лицам, входящим в муниципальные управленческие команды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края, поощрения за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стижение в 2020 году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польским краем значений (уро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ней) показателей для оценки э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фективности деятельности вы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 должностных лиц (руковод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666 306,52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666 306,52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ятельности по опеке и попеч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тельству в области здравоохран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351 502,92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302 523,00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48 979,92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организация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комиссий по делам нес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5120176360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22 771,79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5120176360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22 771,79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Формирование, содержание и 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пользование Архивного фонда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693 537,81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554 303,97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139 233,84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по составлению (изменению) спи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 кандидатов в присяжные 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седатели федеральных судов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щей юрисдикции в Российской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5120151200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5120151200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5130020020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5130020020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48 579 574,67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экономики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8 726 226,43</w:t>
            </w:r>
          </w:p>
        </w:tc>
      </w:tr>
      <w:tr w:rsidR="00FF473E" w:rsidRPr="00FF473E" w:rsidTr="00FF473E">
        <w:trPr>
          <w:trHeight w:val="1224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"Снижение адм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нистративных барьеров, оптим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и повышение качества предоставления государственных и муниципальных услуг в Граче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края, в том чи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ле на базе многофункционального центра предоставления госуда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ственных и муниципальных услуг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8 726 226,43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многофун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ционального центра предоставл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государственных и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услуг в Грачевском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8 726 226,43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8 676 226,43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7 081 549,44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1 588 684,99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5 992,00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0640120770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0640120770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витие муниципальной службы и противодействие коррупции в Грачевском муниципальном окр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ципальной службы в Грачевском муниципальном округе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дополнительного профе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сионального образования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ципальных служащих 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витию муниципальной службы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1010120180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1010120180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"Противодействие коррупции в сфере деятельности администрации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и ее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"Изгото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и размещение социальной рекламы антикоррупционной направленности (информацио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ный стенд, баннеры, листовки)"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изготовлению и 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мещению социальной рекламы антикоррупционной направленн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(информационный стенд, ба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неры, листовки)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1020120230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1020120230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1 715 263,16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правонарушений, наркомании, алкоголизма и пропаганда здор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вого образа жизни на территории Грачевского округа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294 000,00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мероприятий с молодежью, обеспечивающих профилактику асоциального поведения подрос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ков, формирование здорового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раза жизни в молодежной среде"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с талантливой, социально-активной молодежью, направле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 развитие личности мол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дого человека с активной жизне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позицией с вовлечением в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циальную практику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1210120260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1210120260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конкурсов "Лучшая народная дружина" и "Лучший народный дружинник"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20 500,00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проведение конкурса "Лучшая народная дружина"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1210420590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1210420590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конкурса "Лучший народный дружинник"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1210420640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1210420640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народных дружин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народных дружин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1210520850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1210520850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"Поощр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народных дружинников за 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тивное участие в обеспечении охраны общественного порядка"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поощрение народных дружинников за активное участие в обеспечении охраны общ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ственного порядка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1210920661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158 500,00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1210920661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1210920661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социальной адаптации лиц, отбывших уголовное наказание, в целях организации мероприятий по профилактике рецидивной преступности"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социал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адаптации лиц, отбывших уголовное наказание, в целях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ганизации мероприятий по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рецидивной престу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1211020662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1211020662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"Провед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мероприятий для жителей округа по профилактике правон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рушений, алкоголизма, мошенн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чества"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для жителей округа по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правонарушений, 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коголизма, мошенничества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 плана мероприятий по реал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зации в Грачевском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 округе Ставропольского края приоритетных направлений стр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тегии государственной ант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наркотической политики РФ на период до 2030 года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плана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роприятий по реализации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 Ставропольского края приорите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направлений стратегии гос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дарственной антинаркотической политики РФ на период до 2030 года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1211220531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1211220531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защиты несовершенноле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них и молодежи от информации, оправдывающей самоубийство и иные насильственные преступл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защиты несовершеннолетних и молодежи от информации, оправдывающей самоубийство и иные насил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ственные преступления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1211320532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1211320532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1 421 263,16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 Изгото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баннеров, плакатов, лист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вок и другой печатной продукции антитеррористического характера, и направленной на противоде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ствие экстремизму"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изготовление банн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ров, плакатов, листовок и другой печатной продукции антитерр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ристического характера, и направленной на противодействие экстремизму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информационно-пропагандистских мероприятий, направленных на профилактику идеологии терроризма"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информ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ционно-пропагандистских мер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приятий, направленных на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филактику идеологии терроризма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12204S7730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12204S7730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конкурса по противоде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ствию идеологии терроризма и экстремизма на территории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</w:t>
            </w:r>
            <w:proofErr w:type="spell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нп</w:t>
            </w:r>
            <w:proofErr w:type="spell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проведение конкурса по противодействию идеологии терроризма и экстремизма на те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ритории муниципального округа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1220520620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1220520620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конкурсов и фестивалей кул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 и их </w:t>
            </w:r>
            <w:proofErr w:type="spell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проведение конкурсов и фестивалей культур и их </w:t>
            </w:r>
            <w:proofErr w:type="spell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нансирование</w:t>
            </w:r>
            <w:proofErr w:type="spellEnd"/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1220720560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1220720560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спортивных соревнований по традиционно-казачьим видам спорта в части реализации 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мочий по осуществлению мер, направленных на укрепление межнационального и межконфе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сионального согласия"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проведение спорти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соревнований по традицио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 казачьим видам спорта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1220820570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1220820570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1 196 500,00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1 196 500,00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1 196 500,00</w:t>
            </w:r>
          </w:p>
        </w:tc>
      </w:tr>
      <w:tr w:rsidR="00FF473E" w:rsidRPr="00FF473E" w:rsidTr="00FF473E">
        <w:trPr>
          <w:trHeight w:val="102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семинаров-совещаний по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просам участия организаций в профилактике терроризма и эк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тремизма, а также в минимизации и (или</w:t>
            </w: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)л</w:t>
            </w:r>
            <w:proofErr w:type="gram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иквидации последствий проявлений терроризма и экстр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мизма на территории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1221400000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семин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ров-совещаний по вопросам уч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стия организаций в профилактике терроризма и экстремизма, а та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 в минимизации и (или)ликвидации последствий проявлений терроризма и экстр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мизма на </w:t>
            </w:r>
            <w:proofErr w:type="spellStart"/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территории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1221420550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1221420550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38 028 085,08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38 028 085,08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38 028 085,08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28 695 827,43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25 120 994,63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2 877 625,58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329 003,01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368 204,21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365 257,20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365 257,20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госуда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ственной экспертизы проектной документации и достоверности определения сметной стоимости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эксперт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зы многоквартирных жилых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мов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5120120188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167 580,00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5120120188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167 580,00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служивания информационно-телекоммуникационной инфр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структуры органов местного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357 810,30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357 810,30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текущий ремонт 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министративного здания и прил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гающей территории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450 487,00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450 487,00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4 703 640,00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63 640,00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4 640 000,00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и содерж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площадок накопления тве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дых коммунальных отходов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296 000,00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296 000,00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приведение в соотве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ствие генеральных планов и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вил землепользования и застро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деп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татов Думы Ставропольского края и их помощников в избирател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1 106 283,15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1 057 412,29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48 870,86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дарственных полномочий Ста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 по созданию административных комиссий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5120176930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5120176930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вичного воинского учета на те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риториях, где отсутствуют вое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НОСТЬ И ПРАВООХРАН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5 895 800,30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родного и техногенного характ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ра, пожарная безопасность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5 895 800,30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"Безопа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ный муниципальный округ"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"Обеспечение 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жарной безопасности населения и территории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пожарной безопасности и снижение рисков возникновения пожаров"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пожа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безопасности и снижение рисков возникновения пожаров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0920220454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0920220454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эффективности предупр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 и ликвидации пожаров на территории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эффе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тивности предупреждения и ли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видации пожаров на территории Грачевского муниципального округа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0920320470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0920320470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роприятий по гражданской об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роне, защита населения и терр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от чрезвычайных ситуаций"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"Повыш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уровня защищенности (по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готовленности) населения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от опасн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возникновения чрезвычайных ситуаций, стихийных бедствий природного и техногенного х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рактера"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повышение уровня защищенн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</w:t>
            </w: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и(</w:t>
            </w:r>
            <w:proofErr w:type="gram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подготовленности) населения Грачевского муниципального округа Ставропольского края от опасности возникновения чрезв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чайных ситуаций, стихийных бе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ствий природного и техногенного характера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0930120455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0930120455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совершенствование системы оповещения на террит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рии округа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0930120457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0930120457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5 765 800,30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5 765 800,30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5 765 800,30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5 765 800,30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4 836 033,30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914 755,00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15 012,00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200 725 938,59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200 627 938,59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транспортной системы и 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безопасности дорожного движения на территории Граче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200 627 938,59</w:t>
            </w:r>
          </w:p>
        </w:tc>
      </w:tr>
      <w:tr w:rsidR="00FF473E" w:rsidRPr="00FF473E" w:rsidTr="00FF473E">
        <w:trPr>
          <w:trHeight w:val="273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"Дорожное хозя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ство и обеспечение безопасности дорожного движения"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пальной программы Грачевского муниципального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"Развитие тран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портной системы и обеспечение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безопасности дорожного движ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200 627 938,59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"Соде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жание и ремонт автомобильных дорог общего пользования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значения вне границ нас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ленных пунктов 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68 000 512,28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Диагностика и оценка технич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состояния автомобильных дорог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0510120160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668 074,06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0510120160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668 074,06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0510120205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3 205 836,95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0510120205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3 205 836,95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дорожной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в рамках реализации нац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онального проекта "Безопасные качественные дороги"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0510193930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0510193930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капитальный ремонт и ремонт автомобильных дорог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щего пользования местного зн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муниципальных округов и городских округов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05101S8660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61 126 601,27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05101S8660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61 126 601,27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"Соде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жание и ремонт улично-дорожной сети"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26 088 111,33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24 980 111,33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24 980 111,33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1 108 000,00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1 108 000,00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дорожной деятельности в рамках реализации национальн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проекта "Безопасные кач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ственные дороги"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дорожной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в рамках реализации нац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онального проекта "Безопасные качественные дороги"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051R1S3930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051R1S3930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экономики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малого и среднего предпринимательства на территории Грачевского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"Сове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шенствование деятельности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 местного самоуправления Грачевского муниципального округа Ставропольского края по поддержке малого и среднего предпринимательства"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популяризации предпринимательской деятельн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0610120060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0610120060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"Инфо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мационная и консультационная поддержка субъектов малого и среднего предпринимательства"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0610320210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0610320210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потр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бительского рынка и услуг на территории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"Создание комфортных условий населению Грачевского муниципального округа Ставропольского края для повышения качества и культуры обслуживания в торговых объе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тах и объектах общественного 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тания и бытового обслуживания"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оргтехники, банн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ров, расходных материалов для изготовления информационных материалов по вопросам 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держки субъектов малого и сре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него предпринимательства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0620120210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0620120210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6 000,00</w:t>
            </w:r>
          </w:p>
        </w:tc>
      </w:tr>
      <w:tr w:rsidR="00FF473E" w:rsidRPr="00FF473E" w:rsidTr="00FF473E">
        <w:trPr>
          <w:trHeight w:val="1224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"Снижение адм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нистративных барьеров, оптим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и повышение качества предоставления государственных и муниципальных услуг в Граче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края, в том чи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 на базе многофункционального центра предоставления госуда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ственных и муниципальных услуг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предоставления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услуг в Грачевском округе, перевод услуг в электро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ный вид"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перевод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услуг в электронную форму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0640220390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0640220390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2 513 165,65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2 513 165,65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"Формир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вание современной городской среды на территории Грачевского муниципального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на 2018-2024 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"Формирование комфортной городской среды на территории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"Мер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приятия по благоустройству </w:t>
            </w: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щественных</w:t>
            </w:r>
            <w:proofErr w:type="gram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территорий"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"Мер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приятия по благоустройству дв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ровых территорий"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2 453 165,65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2 453 165,65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2 453 165,65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1 672 174,65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1 672 174,65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770 991,00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770 991,00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1 966 834,98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1 966 834,98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"Молодежь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1 864 334,98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"Поддержка 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лантливой и инициативной мол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дежи Грачевского округа и ее патриотическое воспитание"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445 000,00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мероприятий с талантливой, социально-активной молодежью, направленных на развитие личн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молодого человека с активной жизненной позицией с вовлечен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 в социальную практику"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степени интеграции молодых граждан в социально-экономические, общественно-политические и социокультурные отношения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0310120260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0310120260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мероприятий в сфере мол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дежной политики, направленных на гражданское и патриотическое воспитание молодежи"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мероприятий в сф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 молодежной политики, напра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ленных на гражданское и патри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тическое воспитание молодежи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0310220700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0310220700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Профилактика асоциальных явлений и экстр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мизма в молодежной среде"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мероприятий, направленных на профилактику безнадзорности и правонарушений несоверше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нолетних"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направленных на профилактику безнадзорности и правонаруш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 несовершеннолетних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0320120270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0320120270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мероприятий, направленных на формирование здорового обр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жизни молодежи, эффективная социализация молодежи, наход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щейся в трудной жизненной сит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ации, профилактика экстремизма"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направленных на формирование здорового образа жизни молод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жи, эффективная социализация молодежи, находящейся в тру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жизненной ситуации, проф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лактика экстремизма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0320220710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0320220710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"Молодежь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края" и общепр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граммные расходы"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центра мол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дежи "Юность"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1 224 334,98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102 500,00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"Профилактика правонарушений, наркомании, алкоголизма и пропаганда здор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вого образа жизни на территории Грачевского округа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мероприятий для жителей округа по профилактике правон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рушений, алкоголизма, мошенн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чества"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для жителей округа по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правонарушений, 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коголизма, мошенничества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защиты несовершенноле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них и молодежи от информации, оправдывающей самоубийство и иные насильственные преступл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защиты несовершеннолетних и молодежи от информации, оправдывающей самоубийство и иные насил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ственные преступления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1211320532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1211320532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52 500,00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мероприятий с молодежью, обеспечивающих профилактику терроризма, экстремизма, разв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казачества и направленных на формирование толерантного 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ведения в молодежной среде"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с молодежью, обеспечива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профилактику терроризма, экстремизма, развитие казачества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1220120540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1220120540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 Изгото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баннеров, плакатов, лист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вок и другой печатной продукции антитеррористического характера, и направленной на противоде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ствие экстремизму"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изготовление банн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ров, плакатов, листовок и другой печатной продукции антитерр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ристического характера, и направленной на противодействие экстремизму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"Создание условий для обеспечения досту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 и комфортным жильем гра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дан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льем молодых семей Грачевского муниципального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"Улучш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жилищных условий молодых семей"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предоставлению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лодым семьям социальных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 на приобретение (строител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ство) жилья)</w:t>
            </w:r>
            <w:proofErr w:type="gramEnd"/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14101S4970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14101S4970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9 096 192,28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9 096 192,28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9 096 192,28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зация и проведение районных физкультурных мероприятий и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массовых спортивных меропри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тий, обеспечение участия команд округа в зональных и регионал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спортивных мероприятиях"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</w:t>
            </w:r>
            <w:proofErr w:type="gram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направленные на увеличение доли граждан, сист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занимающихся физ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ческой культурой и спортом в общей численности населения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0410120280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0410120280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работы по поэтапному внедрению Всероссийского фи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культурно-спортивного компле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 "Готов к труду и обороне" ГТО"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по поэта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ному внедрению Всероссийского физкультурно-спортивного 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плекса "Готов к труду и обороне" ГТО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0410420640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0410420640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"Развитие физической кул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и спорта в Грачевском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бюджетного учреждения "Физкультурно-оздоровительный комплекс "Лидер"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имущественных и 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мельных отношений администр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7 362 947,67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7 362 947,67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7 362 947,67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имущественных и земел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отношений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7 362 947,67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имущественных и земел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отношений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7 362 947,67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имущ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ственных и земельных отношений администрации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7 362 947,67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909 208,26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144 040,26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749 810,00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15 358,00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4 738 546,98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4 738 546,98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597 662,00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597 662,00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определение рыно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стоимости объекта оценки, годового размера арендной платы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63 190,79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63 190,79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кадастровых работ на земельных участках, отнесенных к собственности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и землях госуда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ственная собственность на кот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рые не разграничена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подготовку проекта организации работ по сносу об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ъ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екта капитального строительства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5210120183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5210120183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124 147,21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124 147,21</w:t>
            </w:r>
          </w:p>
        </w:tc>
      </w:tr>
      <w:tr w:rsidR="00FF473E" w:rsidRPr="00FF473E" w:rsidTr="00FF473E">
        <w:trPr>
          <w:trHeight w:val="162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лицам, входящим в муниципальные управленческие команды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края, поощрения за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стижение в 2020 году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польским краем значений (уро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ней) показателей для оценки э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фективности деятельности вы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 должностных лиц (руковод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110 192,43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110 192,43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управление админ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страции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29 212 786,11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29 212 786,11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нансовых, налоговых и таможе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органов и органов финанс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вого (финансово-бюджетного) надзора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11 453 627,96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нансового управления админ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страции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11 453 627,96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фина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сового управления администр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11 453 627,96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финансового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администрации Грачевск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муниципального округа Ста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11 453 627,96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1 786 975,73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274 230,50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1 446 213,23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66 532,00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9 469 284,55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9 469 284,55</w:t>
            </w:r>
          </w:p>
        </w:tc>
      </w:tr>
      <w:tr w:rsidR="00FF473E" w:rsidRPr="00FF473E" w:rsidTr="00FF473E">
        <w:trPr>
          <w:trHeight w:val="162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Осуществление выплаты лицам, входящим в муниципальные управленческие команды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края, поощрения за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стижение в 2020 году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польским краем значений (уро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ней) показателей для оценки э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фективности деятельности вы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 должностных лиц (руковод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197 367,68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197 367,68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17 759 158,15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"Управл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финансами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программы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программы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"Управление 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нансами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края" и общепрограммные мер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приятия"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ществление функций по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пальному финансовому контр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лю"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фун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ций по муниципальному фина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совому контролю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0710120760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0710120760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нансового управления админ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страции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17 570 599,88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расходы в рамках обеспечения деятельности фина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сового управления администр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17 570 599,88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финансового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администрации Грачевск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муниципального округа Ста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17 570 599,88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служащих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 в соответствии с зак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нодательством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86 331,16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86 331,16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17 124 002,51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14 831 037,47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2 291 433,04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1 532,00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служивания информационно-телекоммуникационной инфр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структуры органов местного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5510120190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149 939,81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5510120190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149 939,81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165 326,40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165 326,40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5510120770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5510120770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68 558,27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68 558,27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68 558,27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Резервирование средств на обе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печение деятельности органов местного самоуправления и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5910120920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68 558,27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5910120920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68 558,27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образования админ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страции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725 278 467,52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116 040,00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116 040,00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образования администр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116 040,00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Непрограммные расходы в рамках </w:t>
            </w: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обеспечения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образования администр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  <w:proofErr w:type="gram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116 040,00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в рамках </w:t>
            </w: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обеспечения деятельности управления образ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администрации</w:t>
            </w:r>
            <w:proofErr w:type="gram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Грачевск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муниципального округа Ста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116 040,00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96 540,00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96 540,00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осуществление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служивания информационно-телекоммуникационной инфр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структуры органов местного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5710120190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5710120190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19 500,00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716 007 496,94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149 054 923,37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138 145 024,34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школьного, общего и дополн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тельного образования в Граче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138 145 024,34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предоставления бесплатн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дошкольного образования"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138 145 024,34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55 633 707,30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41 482 422,61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13 403 594,84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69 755,35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677 934,50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обяз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медицинских осмотров (обследований) работников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ципальных образовательных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859 260,00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859 260,00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предоставление пит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детям в муниципальных обр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зовательных учреждениях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6 660 929,80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6 660 929,80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учащихся муниципальных обр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зовательных учреждений за счет бюджетных ассигнований местн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9 529 370,20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9 529 370,20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установку и обслуж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вание программно-аппаратного противопожарного комплекса ПАК "Стрелец-Мониторинг" в образовательных учреждениях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Установка и </w:t>
            </w: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</w:t>
            </w:r>
            <w:proofErr w:type="gram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кущий ремонт пожарной сигнал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0110120410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0110120410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мед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цинского оборудования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0110120611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615 536,00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0110120611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615 536,00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готовке учреждений к отопител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ному сезону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803 347,62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803 347,62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212 000,00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212 000,00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в образовательных организациях в результате удорожания стоимости продуктов питания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0110176310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1 429 405,50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0110176310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1 429 405,50</w:t>
            </w:r>
          </w:p>
        </w:tc>
      </w:tr>
      <w:tr w:rsidR="00FF473E" w:rsidRPr="00FF473E" w:rsidTr="00FF473E">
        <w:trPr>
          <w:trHeight w:val="102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мер социальной поддержки по оплате жилых 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мещений, отопления и освещения педагогическим работникам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образовательных организаций, проживающим и 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ботающим в сельских населенных пунктах, рабочих поселках (п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селках городского типа)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5 809 713,06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4 544 659,35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1 265 053,71</w:t>
            </w:r>
          </w:p>
        </w:tc>
      </w:tr>
      <w:tr w:rsidR="00FF473E" w:rsidRPr="00FF473E" w:rsidTr="00FF473E">
        <w:trPr>
          <w:trHeight w:val="102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рантий реализации прав на 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общедоступного и беспла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дошкольного образования в муниципальных дошкольных и общеобразовательных организ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циях и на финансовое обеспеч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получения дошкольного обр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зования в частных дошкольных и частных общеобразовательных организациях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55 901 754,86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54 753 565,04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1 035 440,48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112 749,34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10 909 899,03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10 909 899,03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"Оплата услуг реагирования путем эк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тренного выезда групп задерж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по сигналу "Тревога" пост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пившему на пункт централиз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ванной охраны"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383 232,36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реагирования путем экстренного выезда групп заде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жания по сигналу "Тревога"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383 232,36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383 232,36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10 526 666,67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10 526 666,67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10 526 666,67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526 966 811,78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505 211 394,62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школьного, общего и дополн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тельного образования в Граче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505 211 394,62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предоставления бесплатн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дошкольного образования"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217 500,00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установку и обслуж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вание программно-аппаратного противопожарного комплекса ПАК "Стрелец-Мониторинг" в образовательных учреждениях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217 500,00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217 500,00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предоставления бесплатн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общего и дополнительного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467 326 480,12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59 554 160,92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35 039 787,26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23 217 545,66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1 296 828,00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обяз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медицинских осмотров (обследований) работников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ципальных образовательных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1 217 269,00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1 217 269,00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изготовление и эк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пертизу 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0110220187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4 158 774,09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0110220187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4 158 774,09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авторский надзор.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0110220206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0110220206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 и стро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0110220322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5 162 748,29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0110220322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5 162 748,29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учащихся муниципальных обр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зовательных учреждений за счет бюджетных ассигнований местн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9 492 050,06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8 691 419,32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800 630,74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Установка, обслуживание и тек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щий ремонт пожарной сигнализ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386 000,00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386 000,00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по противопожарной бе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1 229 000,00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1 229 000,00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мед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цинского оборудования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884 464,00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884 464,00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обслед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зданий и сооружений, 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лучение технического заключения на объекты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временного труд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211 727,27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211 727,27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готовке учреждений к отопител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ному сезону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538 432,09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538 432,09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531 666,66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531 666,66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денежное возн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граждение за классное руково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ство педагогическим работникам государственных и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общеобразовательных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низаций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0110253030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16 405 200,00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0110253030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16 405 200,00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в образовательных организациях в результате удорожания стоимости продуктов питания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0110276310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1 650 764,12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0110276310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1 650 764,12</w:t>
            </w:r>
          </w:p>
        </w:tc>
      </w:tr>
      <w:tr w:rsidR="00FF473E" w:rsidRPr="00FF473E" w:rsidTr="00FF473E">
        <w:trPr>
          <w:trHeight w:val="102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мещений, отопления и освещения педагогическим работникам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образовательных организаций, проживающим и 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ботающим в сельских населенных пунктах, рабочих поселках (п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селках городского типа)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11 384 139,73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8 192 623,44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3 191 516,29</w:t>
            </w:r>
          </w:p>
        </w:tc>
      </w:tr>
      <w:tr w:rsidR="00FF473E" w:rsidRPr="00FF473E" w:rsidTr="00FF473E">
        <w:trPr>
          <w:trHeight w:val="162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рантий реализации прав на 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общедоступного и беспла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начального общего, осно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общего, среднего общего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разования в муниципальных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щеобразовательных организац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ях, а также обеспечение дополн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тельного образования детей в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общеобразовател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организациях и на финанс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вое обеспечение получения начального общего, основного общего, среднего общего образ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в частных общеобразов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160 930 291,09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153 267 552,51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7 662 738,58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66 082,80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66 082,80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по модернизации школьных систем образования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01102L7500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165 418 607,13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01102L7500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165 418 607,13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по модернизации школьных систем образования (завершение работ по капитальному ремонту)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01102S7500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24 909 436,63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01102S7500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24 909 436,63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работ по благ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устройству территорий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общеобразовательных организаций, участвующих в 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гиональном проекте "Модерниз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 школьных систем образов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01102S8910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2 335 666,24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01102S8910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2 335 666,24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горячим питанием обуч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ющихся 1-4 классов в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образовательных орган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зациях"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питания обучающихся, 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чающих начальное общее образ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вание в государственных и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ципальных образовательных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ганизациях</w:t>
            </w:r>
            <w:proofErr w:type="gramEnd"/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01107L3040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01107L3040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центров обр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зования цифрового и гуманита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профилей"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5 202 835,68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ремонт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учреждений и строительный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0110920322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4 100 892,10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0110920322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4 100 892,10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1 101 943,58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1 101 943,58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 регионального проекта "С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временная школа"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12 984 262,59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це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тров образования цифрового и гуманитарного профилей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12 984 262,59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10 661 077,24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2 323 185,35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"Реги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нальный проект "Успех каждого ребенка"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011E250970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011E250970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ональные отношения, профила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19 237 935,96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"Профилактика терроризма, экстремизма и разв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19 237 935,96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"Оплата услуг реагирования путем эк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тренного выезда групп задерж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по сигналу "Тревога" пост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пившему на пункт централиз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ванной охраны"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379 874,88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реагирования путем экстренного выезда групп заде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жания по сигналу "Тревога"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379 874,88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379 874,88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"Замена, ремонт ограждений образовател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организаций"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9 315 561,05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антите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рористических мероприятий в муниципальных образовательных организациях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12210S8790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2 536 561,05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12210S8790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2 536 561,05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по обеспечению антитерр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ристической защищенности в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общеобразовател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организациях)</w:t>
            </w:r>
            <w:proofErr w:type="gramEnd"/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12210S8830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6 779 000,00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12210S8830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6 779 000,00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9 542 500,03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9 542 500,03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9 542 500,03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2 517 481,20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2 517 481,20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2 517 481,20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2 517 481,20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2 517 481,20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19 494 958,65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18 160 439,15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школьного, общего и дополн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тельного образования в Граче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18 160 439,15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предоставления бесплатн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общего и дополнительного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18 160 439,15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16 920 521,78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16 316 244,60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564 277,18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обяз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медицинских осмотров (обследований) работников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ципальных образовательных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105 287,00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105 287,00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Установка, обслуживание и тек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щий ремонт пожарной сигнализ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готовке учреждений к отопител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ному сезону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56 333,34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56 333,34</w:t>
            </w:r>
          </w:p>
        </w:tc>
      </w:tr>
      <w:tr w:rsidR="00FF473E" w:rsidRPr="00FF473E" w:rsidTr="00FF473E">
        <w:trPr>
          <w:trHeight w:val="102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мещений, отопления и освещения педагогическим работникам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образовательных организаций, проживающим и 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ботающим в сельских населенных пунктах, рабочих поселках (п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селках городского типа)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1 035 397,03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881 066,03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154 331,00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153 600,00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153 600,00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районных и обеспечение уч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стия учащихся общеобразов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тельных школ округа в зональных и региональных и всероссийских спортивных мероприятиях"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153 600,00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</w:t>
            </w:r>
            <w:proofErr w:type="gram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направленные на увеличение числа школьников, систематически занимающихся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153 600,00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153 600,00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1 180 919,50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1 180 919,50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"Оплата услуг реагирования путем эк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тренного выезда групп задерж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по сигналу "Тревога" пост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пившему на пункт централиз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ванной охраны"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45 086,16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реагирования путем экстренного выезда групп заде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жания по сигналу "Тревога"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45 086,16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45 086,16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1 135 833,34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1 135 833,34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1 135 833,34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"Развитие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школьного, общего и дополн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тельного образования в Граче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мероприятий по социал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поддержке детей"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отдыха и оздоровления детей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32 501,28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2 691 620,55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408 826,40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17 357 854,91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17 165 052,28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"Развитие образования в Грачевском муниципальном окр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 и общ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программные мероприятия"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17 165 052,28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функций органа местного самоуправления"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6 015 381,24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504 475,46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191 415,46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309 063,00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3 997,00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5 510 905,78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5 510 905,78</w:t>
            </w:r>
          </w:p>
        </w:tc>
      </w:tr>
      <w:tr w:rsidR="00FF473E" w:rsidRPr="00FF473E" w:rsidTr="00FF473E">
        <w:trPr>
          <w:trHeight w:val="102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(оказание услуг) учебно-методических 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бинетов, централизованных бу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галтерий, групп хозяйственного обслуживания, учебных фильм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тек, межшкольных учебно-производственных комбинатов, логопедических пунктов"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9 381 648,47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9 381 648,47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8 054 735,87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1 324 852,60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2 060,00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и осуществление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по опеке и попечительству в области образования"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1 768 022,57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и ос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ществление деятельности по оп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 и попечительству в области образования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1 768 022,57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1 687 632,51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80 390,06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образования администр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192 802,63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Непрограммные расходы в рамках </w:t>
            </w: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обеспечения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образования администр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  <w:proofErr w:type="gram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192 802,63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в рамках </w:t>
            </w: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обеспечения деятельности управления образ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администрации</w:t>
            </w:r>
            <w:proofErr w:type="gram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Грачевск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муниципального округа Ста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192 802,63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аттест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объектов информатизации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5710120211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5710120211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FF473E" w:rsidRPr="00FF473E" w:rsidTr="00FF473E">
        <w:trPr>
          <w:trHeight w:val="162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лицам, входящим в муниципальные управленческие команды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края, поощрения за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стижение в 2020 году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польским краем значений (уро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ней) показателей для оценки э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фективности деятельности вы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 должностных лиц (руковод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168 787,63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168 787,63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9 154 930,58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9 154 930,58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9 154 930,58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школьного, общего и дополн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тельного образования в Граче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3 749 582,55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предоставления бесплатн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дошкольного образования"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3 749 582,55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части платы, взим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емой с родителей (законных пре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ставителей) за присмотр и уход за детьми, осваивающими образов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тельные программы дошкольного образования в образовательных организациях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3 749 582,55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56 246,25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3 693 336,30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"Государственная поддержка детей с ограниченн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возможностями здоровья,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тей-инвалидов, детей-сирот и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тей, оставшихся без попечения родителей,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5 405 348,03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"Защита прав и законных интересов детей-сирот и детей, оставшихся без 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родителей"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5 405 348,03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денежных средств на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ребенка опекуну (поп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чителю)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4 347 238,03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4 347 238,03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на содержание детей-сирот и детей, оставшихся без 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родителей, в приемных семьях, а также на вознагражд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ние, причитающееся приемным родителям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1 058 110,00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1 058 110,00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культуры и туризма администрации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41 531 319,97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культуры и туризма адм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нистрации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культуры и туризма адм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нистрации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культ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туризма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служащих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 в соответствии с зак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нодательством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5610110050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24 572,65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5610110050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24 572,65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22 928,00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22 928,00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"Реализация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полнительных общеобразовател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общеразвивающих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(оказание услуг) учреждений по внешкол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работе с детьми"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11 491 713,04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11 491 713,04</w:t>
            </w:r>
          </w:p>
        </w:tc>
      </w:tr>
      <w:tr w:rsidR="00FF473E" w:rsidRPr="00FF473E" w:rsidTr="00FF473E">
        <w:trPr>
          <w:trHeight w:val="102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мещений, отопления и освещения педагогическим работникам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образовательных организаций, проживающим и 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ботающим в сельских населенных пунктах, рабочих поселках (п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селках городского типа)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0220176890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513 800,00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0220176890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513 800,00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29 478 306,28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25 677 983,79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25 586 166,99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25 586 166,99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учреждений (оказание услуг) в сфере культ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кинематографии"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10 745 330,55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9 359 082,11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9 359 082,11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Грачевского муниципальн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0210120240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1 278 250,00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0210120240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1 278 250,00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тегорий граждан, работающих и проживающих в сельской местн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107 998,44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107 998,44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учреждения (оказания услуг) библиотек"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14 638 816,24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13 562 063,58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13 562 063,58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модернизацию би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лиотек в части комплектования книжных фондов библиотек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0210325194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366 800,00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0210325194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366 800,00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176 724,72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176 724,72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модернизацию би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лиотек в части комплектования книжных фондов библиотек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02103L5194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233 227,94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02103L5194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233 227,94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"Реализ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 регионального проекта "Творческие люди"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202 020,20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расли культуры (государственная поддержка муниципальных учр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 культуры, находящихся в сельской местности)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расли культуры (государственная поддержка лучших работников муниципальных учреждений культуры, находящихся в сел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местности)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"Оплата услуг реагирования путем эк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тренного выезда групп задерж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по сигналу "Тревога" пост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пившему на пункт централиз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ванной охраны"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реагирования путем экстренного выезда групп заде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жания по сигналу "Тревога"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туры, кинематографии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3 800 322,49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"Культура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края" и общепр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граммные мероприятия"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функций органа местного самоуправления"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363 089,30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110 800,20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249 289,10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3 367 280,57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3 367 280,57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культуры и туризма адм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нистрации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69 952,62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культуры и туризма адм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нистрации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69 952,62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культ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ры и туризма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69 952,62</w:t>
            </w:r>
          </w:p>
        </w:tc>
      </w:tr>
      <w:tr w:rsidR="00FF473E" w:rsidRPr="00FF473E" w:rsidTr="00FF473E">
        <w:trPr>
          <w:trHeight w:val="162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Осуществление выплаты лицам, входящим в муниципальные управленческие команды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края, поощрения за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стижение в 2020 году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польским краем значений (уро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ней) показателей для оценки э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фективности деятельности вы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 должностных лиц (руковод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69 952,62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69 952,62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труда и социальной защиты населения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386 797 748,24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528 616,19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528 616,19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"Социал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ная поддержка граждан в Граче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"Социальное обе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печение населения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"Оказание финансовой поддержки социал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 ориентированным некомме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ческим организациям в округе"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финансовой поддержки социально ориентир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ванным некоммерческим орган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зациям в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1310220490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ям и иным некоммерческим орг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1310220490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Установка, обслуживание и тек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щий ремонт пожарной сигнализ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труда и социальной защиты администрации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389 096,19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труда и социальной защиты населения администрации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389 096,19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труда и социальной защиты населения администрации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389 096,19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служащих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 в соответствии с зак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нодательством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5310110050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389 096,19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5310110050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389 096,19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386 269 132,05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104 893 618,27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"Социал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ная поддержка граждан в Граче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104 893 618,27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"Социальное обе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печение населения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104 893 618,27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ставление мер социальной 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держки отдельным категориям граждан"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104 893 618,27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ежегодной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нежной выплаты лицам, награ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денным нагрудным знаком "П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четный донор России"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2 117 329,95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11 675,39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2 105 654,56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25 899 305,65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25 559 305,65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1 048 293,56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1 048 293,56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87 220,97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1 161,80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86 059,17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отдельным катег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риям граждан оплаты взноса на капитальный ремонт общего имущества в многоквартирном доме за счет сре</w:t>
            </w: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кр</w:t>
            </w:r>
            <w:proofErr w:type="gram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19 457,45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279,42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19 178,03</w:t>
            </w:r>
          </w:p>
        </w:tc>
      </w:tr>
      <w:tr w:rsidR="00FF473E" w:rsidRPr="00FF473E" w:rsidTr="00FF473E">
        <w:trPr>
          <w:trHeight w:val="1224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Ежегодная денежная выплата гражданам Российской Федер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ции, родившимся на территории Союза Советских Социалистич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10 981 494,56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113 614,20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10 867 880,36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22 350 002,61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22 000 002,61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 социальной поддержки ветеранов труда Ста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</w:t>
            </w:r>
            <w:proofErr w:type="gramEnd"/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21 960 406,27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21 610 406,27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давшими от политических 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прессий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715 000,00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доплата к пенсии гражданам, ставшим инвалидами при исполнении служебных об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занностей в районах боевых де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ствий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44 695,79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240,11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44 455,68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семьям погибших ветеранов бо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вых действий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14 898,57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14 818,56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сидий на оплату жилого помещ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и коммунальных услуг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9 680 787,76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9 450 787,76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дополнительной меры социальной поддержки в виде дополнительной компенс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расходов на оплату жилых помещений и коммунальных услуг участникам, инвалидам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ликой Отечественной войны и бывшим несовершеннолетним 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никам фашизма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32 450,00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соц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ального пособия на погребение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270 003,42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270 003,42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государственной соц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помощи на основании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циального контракта отдельным категориям граждан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9 650 159,14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9 650 159,14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отдельным катег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13101R4620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11 112,57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Социальное обеспечение и иные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13101R4620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11 112,57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265 335 365,13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"Социал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ная поддержка граждан в Граче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265 335 365,13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"Социальное обе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печение населения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265 335 365,13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ставление мер социальной 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держки отдельным категориям граждан"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200 810 240,13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ежемесячных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 на детей в возрасте от трех до семи лет включительно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1310173020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18 347,36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1310173020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18 347,36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пособия на ребенка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24 339 533,74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24 332 933,74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22 009 402,98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21 759 402,98</w:t>
            </w:r>
          </w:p>
        </w:tc>
      </w:tr>
      <w:tr w:rsidR="00FF473E" w:rsidRPr="00FF473E" w:rsidTr="00FF473E">
        <w:trPr>
          <w:trHeight w:val="102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ежегодной денежной компенсации многодетным сем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на каждого из детей не старше 18 лет, обучающихся в общеобр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зовательных организациях, на приобретение комплекта школ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одежды, спортивной одежды и обуви, и школьных письменных принадлежностей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5 839 808,00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57 408,00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5 782 400,00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Выплата денежной компенсации семьям, в которых в период с 1 января 2011 года по 31 декабря 2015 года родился третий или 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следующий ребенок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42 957,34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42 957,34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ежемесячных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 на детей в возрасте от 3 до 7 лет включительно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13101R3020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148 560 190,71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13101R3020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148 560 190,71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 регионального проекта "Ф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нансовая поддержка семей при рождении детей"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64 525 125,00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выплата, назначаемая в случае рождения третьего ребенка или последу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детей до достижения ребе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 возраста трех лет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131P150840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32 141 000,00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131P150840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32 141 000,00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выплата в связи с рождением (усыновлением) пе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вого ребенка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32 384 125,00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32 384 125,00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16 040 148,65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"Социал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ная поддержка граждан в Граче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15 732 131,91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"Социальное обе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печение населения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"Пред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ставление мер социальной 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держки отдельным категориям граждан"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ежегодной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нежной выплаты лицам, награ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денным нагрудным знаком "П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четный донор России"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Оплата жилищно-коммунальных услуг отдельным категориям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граждан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 регионального проекта "Ф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нансовая поддержка семей при рождении детей"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выплата в связи с рождением (усыновлением) пе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вого ребенка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"Социальная поддержка граждан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 Ставропольского края" и "общепрограммные мер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приятия"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управления по реализации Программы"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дарственных полномочий в обл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труда и социальной защиты отдельных категорий граждан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14 157 095,62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1 204 744,38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3 791,91</w:t>
            </w:r>
          </w:p>
        </w:tc>
      </w:tr>
      <w:tr w:rsidR="00FF473E" w:rsidRPr="00FF473E" w:rsidTr="00FF473E">
        <w:trPr>
          <w:trHeight w:val="13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труда и социальной защиты администрации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308 016,74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расходы в рамках обеспечения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труда и социальной защиты населения администрации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308 016,74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труда и социальной защиты населения администрации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308 016,74</w:t>
            </w:r>
          </w:p>
        </w:tc>
      </w:tr>
      <w:tr w:rsidR="00FF473E" w:rsidRPr="00FF473E" w:rsidTr="00FF473E">
        <w:trPr>
          <w:trHeight w:val="162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лицам, входящим в муниципальные управленческие команды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края, поощрения за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стижение в 2020 году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польским краем значений (уро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ней) показателей для оценки э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фективности деятельности вы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 должностных лиц (руковод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308 016,74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308 016,74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сельского хозяйства и охраны окружающей среды адм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нистрации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5 896 185,81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"Энерг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сбережение и повышение энерг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тической эффективности на те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"Энергосбереж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ние и </w:t>
            </w:r>
            <w:proofErr w:type="spell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секторе Грачевского муниципального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"Замена оконных блоков на стеклопакеты в зданиях организаций (учрежд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ний, предприятий)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замену оконных бл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 на стеклопакеты в зданиях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ганизаций (учреждений, предпр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ятий) Грачевского муниципальн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0810120421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0810120421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сельского хозяйства и охраны окружающей среды адм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нистрации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сельского хозяйства и охраны окружающей среды адм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нистрации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сел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хозяйства и охраны окр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жающей среды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автом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тизации процессов составления и ведения учета и формирования отчетности органов местного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моуправления и подведомстве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им муниципальных учрежд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5410120192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5410120192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5 696 185,81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5 696 185,81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сельского хозяйства Грачевского муниципального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5 022 325,74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раст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ниеводства"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и проведение мероприятий по борьбе с иксодовыми клещами - переносчиками Крымской г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моррагической лихорадки в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родных биотопах"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приятий по борьбе с иксодовыми клещами-переносчиками Кры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геморрагической лихорадки в природных биотопах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1110176540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1110176540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"Развитие сельского хозя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Грачевского муниципального округа Ставропольского края " и общепрограммные мероприятия"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4 799 671,18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функций органа местного самоуправления"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4 799 671,18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577 519,41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44 320,08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27 199,33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1 900 886,80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1 900 886,80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управленческих функций по реализации отдел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государственных полном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чий в области сельского хозяйства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2 321 264,97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2 134 223,31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187 041,66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сельского хозяйства и охраны окружающей среды адм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нистрации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673 860,07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сельского хозяйства и охраны окружающей среды адм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нистрации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673 860,07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сел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хозяйства и охраны окр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жающей среды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673 860,07</w:t>
            </w:r>
          </w:p>
        </w:tc>
      </w:tr>
      <w:tr w:rsidR="00FF473E" w:rsidRPr="00FF473E" w:rsidTr="00FF473E">
        <w:trPr>
          <w:trHeight w:val="162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Осуществление выплаты лицам, входящим в муниципальные управленческие команды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края, поощрения за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стижение в 2020 году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польским краем значений (уро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ней) показателей для оценки э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фективности деятельности вы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 должностных лиц (руковод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35 543,07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35 543,07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проведения мер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приятий по отлову и содержанию безнадзорных животных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5410177150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5410177150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комиссия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нансовых, налоговых и таможе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органов и органов финанс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вого (финансово-бюджетного) надзора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трольно-счетной комиссии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трольно-счетной комиссии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Контрольно-счетной комиссии Грачевского муниципального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308 172,59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98 890,14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209 282,45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1 939 801,63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1 939 801,63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5810120220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5810120220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183 500,00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Бешпагирское территориальное управление администрации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21 617 841,28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3 526 997,18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Российской Федерации,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3 464 531,18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3 464 531,18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3 464 531,18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3 464 531,18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1 035 240,22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77 560,14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717 480,08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240 200,00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2 365 858,99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2 365 858,99</w:t>
            </w:r>
          </w:p>
        </w:tc>
      </w:tr>
      <w:tr w:rsidR="00FF473E" w:rsidRPr="00FF473E" w:rsidTr="00FF473E">
        <w:trPr>
          <w:trHeight w:val="162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лицам, входящим в муниципальные управленческие команды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края, поощрения за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стижение в 2020 году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польским краем значений (уро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ней) показателей для оценки э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фективности деятельности вы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 должностных лиц (руковод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63 431,97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63 431,97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62 466,00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62 466,00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62 466,00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62 466,00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9 666,00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9 666,00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4 555,52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4 555,52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по противопожарной бе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9 444,48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9 444,48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готовке учреждений к отопител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ному сезону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ление в сфере установленных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осуществление пе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вичного воинского учета на те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риториях, где отсутствуют вое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1 661 999,92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1 661 999,92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1 661 999,92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1 661 999,92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1 661 999,92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836 999,92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836 999,92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и содерж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площадок накопления тве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дых коммунальных отходов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16 022 838,21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16 022 838,21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15 913 889,21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15 913 889,21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учреждений (оказание услуг) в сфере культ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5 709 069,21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5 542 261,58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4 191 422,95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1 326 738,63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24 100,00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Грачевского муниципальн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45 263,76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45 263,76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 и стро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0210220322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52 817,59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0210220322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52 817,59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68 726,28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68 726,28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"Реализ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 регионального проекта "Культурная среда""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развитие сети учр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 культурно-досугового 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021A155130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021A155130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108 949,00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108 949,00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108 949,00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38 949,00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38 949,00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Мероприятия, направленные на создание условий, обеспечива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"Развитие физической кул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и спорта в Грачевском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отдела по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ганизации спортивной работы в поселениях"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Тугулукское территориальное управление администрации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11 846 899,84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6 371 679,03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Российской Федерации,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2 729 447,38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2 729 447,38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2 729 447,38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ление в сфере установленных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2 729 447,38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865 626,91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60 940,11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714 686,80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1 819 962,94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1 819 962,94</w:t>
            </w:r>
          </w:p>
        </w:tc>
      </w:tr>
      <w:tr w:rsidR="00FF473E" w:rsidRPr="00FF473E" w:rsidTr="00FF473E">
        <w:trPr>
          <w:trHeight w:val="162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лицам, входящим в муниципальные управленческие команды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края, поощрения за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стижение в 2020 году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польским краем значений (уро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ней) показателей для оценки э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фективности деятельности вы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 должностных лиц (руковод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43 857,53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43 857,53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3 642 231,65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ональные отношения, профила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"Профилактика терроризма, экстремизма и разв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"Оборуд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вание криминогенных мест и об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ъ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ектов с массовым пребыванием людей видеокамерами"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установку систем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деонаблюдения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1220620470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1220620470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3 572 231,65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3 572 231,65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3 572 231,65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Расходы, связанные с общегос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дарственным управлением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16 320,00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16 320,00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6 886,00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6 886,00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госуда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ственной экспертизы проектной документации и достоверности определения сметной стоимости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105 583,79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105 583,79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57 074,50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57 074,50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проектов (Ремонт техн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ческих помещений спортивного зала в с. Тугулук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края)</w:t>
            </w:r>
            <w:proofErr w:type="gramEnd"/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512012ИП03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512012ИП03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проектов (Ремонт техн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ческих помещений спортивного зала в с. Тугулук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края)</w:t>
            </w:r>
            <w:proofErr w:type="gramEnd"/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512019ИП03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408 367,60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512019ИП03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408 367,60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проектов (Ремонт техн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ческих помещений спортивного зала в с. Тугулук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края)</w:t>
            </w:r>
            <w:proofErr w:type="gramEnd"/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51201SИП03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2 395 999,76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51201SИП03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2 395 999,76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вичного воинского учета на те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риториях, где отсутствуют вое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261 167,62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1 593 379,40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1 593 379,40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1 593 379,40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1 593 379,40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1 593 379,40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741 454,94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741 454,94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651 924,46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651 924,46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3 590 673,79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3 590 673,79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чевского муниципального округа Ставропольского края "Культура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3 208 573,79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"Предоставление услуг в сфере культуры на терр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3 208 573,79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учреждений (оказание услуг) в сфере культ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3 208 573,79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3 138 937,71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2 328 512,75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694 524,96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115 900,00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Грачевского муниципальн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19 636,08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19 636,08</w:t>
            </w:r>
          </w:p>
        </w:tc>
      </w:tr>
      <w:tr w:rsidR="00FF473E" w:rsidRPr="00FF473E" w:rsidTr="00FF473E">
        <w:trPr>
          <w:trHeight w:val="273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ма, экстремизма на территории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"Профилактика терроризма, экстремизма и разв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182 100,00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182 100,00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182 100,00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82 100,00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82 100,00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"Приобр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Красное территориальное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администрации Грачевск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муниципального округа Ста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13 844 527,58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2 318 716,06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Российской Федерации,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2 307 006,06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2 307 006,06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2 307 006,06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2 307 006,06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411 940,11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60 940,11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1 819 962,94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1 819 962,94</w:t>
            </w:r>
          </w:p>
        </w:tc>
      </w:tr>
      <w:tr w:rsidR="00FF473E" w:rsidRPr="00FF473E" w:rsidTr="00FF473E">
        <w:trPr>
          <w:trHeight w:val="162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лицам, входящим в муниципальные управленческие команды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края, поощрения за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стижение в 2020 году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польским краем значений (уро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ней) показателей для оценки э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фективности деятельности вы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 должностных лиц (руковод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75 103,01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75 103,01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11 710,00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11 710,00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11 710,00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11 710,00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7 710,00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7 710,00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вичного воинского учета на те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риториях, где отсутствуют вое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1 367 000,00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1 367 000,00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1 367 000,00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1 367 000,00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1 367 000,00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721 000,00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721 000,00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9 752 805,56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9 752 805,56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4 826 967,09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4 826 967,09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учреждений (оказание услуг) в сфере культ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4 826 967,09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4 669 058,85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4 013 897,31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605 161,54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Грачевского муниципальн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99 000,00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сти Грачевского муниципального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58 908,24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58 908,24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4 925 838,47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4 925 838,47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4 925 838,47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25 838,47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25 838,47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ной) собственности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4 900 000,00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"Развитие физической кул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и спорта в Грачевском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отдела по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ганизации спортивной работы в поселениях"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Кугультинское территориальное управление администрации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19 864 874,39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4 244 534,17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Российской Федерации,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3 877 974,17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3 877 974,17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3 877 974,17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3 877 974,17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1 023 681,45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94 180,16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725 029,29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204 472,00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2 756 280,63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2 756 280,63</w:t>
            </w:r>
          </w:p>
        </w:tc>
      </w:tr>
      <w:tr w:rsidR="00FF473E" w:rsidRPr="00FF473E" w:rsidTr="00FF473E">
        <w:trPr>
          <w:trHeight w:val="162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лицам, входящим в муниципальные управленческие команды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края, поощрения за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стижение в 2020 году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польским краем значений (уро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ней) показателей для оценки э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фективности деятельности вы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 должностных лиц (руковод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98 012,09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98 012,09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366 560,00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ма, экстремизма на территории Грачевского муниципального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"Профилактика терроризма, экстремизма и разв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124 560,00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124 560,00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124 560,00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7 396,00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7 396,00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кадастровых работ на земельных участках, отнесенных к собственности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и землях госуда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ственная собственность на кот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рые не разграничена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организацию работ по закладке документов </w:t>
            </w:r>
            <w:proofErr w:type="spell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похозя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ственного</w:t>
            </w:r>
            <w:proofErr w:type="spell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учета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5120120209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36 049,00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5120120209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36 049,00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провождению справочно-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51 215,00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51 215,00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13 900,00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13 900,00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вичного воинского учета на те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риториях, где отсутствуют вое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6 072 442,83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599 990,00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599 990,00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599 990,00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599 990,00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приобретение и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599 990,00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ной) собственности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599 990,00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5 472 452,83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5 472 452,83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5 472 452,83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5 472 452,83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1 428 768,58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1 428 768,58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1 100 579,13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1 100 579,13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59 161,48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59 161,48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проектов (Устройство детской площадки по ул. Школ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ная в п. Верхняя Кугульта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проектов (Устройство детской площадки по ул. Школ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ная в п. Верхняя Кугульта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2 113 943,64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2 113 943,64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9 256 729,78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9 256 729,78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8 966 829,78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8 966 829,78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учреждений (оказание услуг) в сфере культ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8 966 829,78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8 714 558,53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7 218 389,53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1 368 500,00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127 669,00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Грачевского муниципальн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FF473E" w:rsidRPr="00FF473E" w:rsidTr="00FF473E">
        <w:trPr>
          <w:trHeight w:val="13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Ежемесячные денежные выплаты по дополнительным мерам соц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102 271,25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102 271,25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289 900,00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289 900,00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289 900,00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139 900,00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139 900,00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 и стро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"Приобр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Сергиевское территориальное управление администрации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10 541 264,59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3 235 728,48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Российской Федерации,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3 050 528,48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3 050 528,48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3 050 528,48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3 050 528,48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768 607,14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77 560,14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137 047,00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2 210 384,57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2 210 384,57</w:t>
            </w:r>
          </w:p>
        </w:tc>
      </w:tr>
      <w:tr w:rsidR="00FF473E" w:rsidRPr="00FF473E" w:rsidTr="00FF473E">
        <w:trPr>
          <w:trHeight w:val="162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лицам, входящим в муниципальные управленческие команды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края, поощрения за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стижение в 2020 году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польским краем значений (уро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ней) показателей для оценки э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фективности деятельности вы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 должностных лиц (руковод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71 536,77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71 536,77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185 200,00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75 200,00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75 200,00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75 200,00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8 492,00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8 492,00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16 708,00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16 708,00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ление в сфере установленных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осуществление пе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вичного воинского учета на те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риториях, где отсутствуют вое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1 888 000,00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1 888 000,00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1 888 000,00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1 888 000,00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1 888 000,00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1 004 705,00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1 004 705,00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746 295,00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746 295,00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и содерж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площадок накопления тве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дых коммунальных отходов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5 011 530,15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5 011 530,15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5 011 530,15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5 011 530,15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учреждений (оказание услуг) в сфере культ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5 011 530,15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4 912 439,95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4 191 322,95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560 595,28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160 521,72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Грачевского муниципальн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49 090,20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49 090,20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и проведение физкульту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мероприятий и массовых спортивных мероприятий, обе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печение участия команд села в окружных спортивных меропри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тиях"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направленные на увеличение доли граждан, сист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занимающихся физ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ческой культурой и спортом в общей численности населения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"Развитие физической кул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и спорта в Грачевском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отдела по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ганизации спортивной работы в поселениях"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Мероприятия, направленные на создание условий, обеспечива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Спицевское территориальное управление администрации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90 988 734,79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3 690 231,74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Российской Федерации,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3 605 401,34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3 605 401,34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3 605 401,34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3 605 401,34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891 790,00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94 180,17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207 609,83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2 678 543,41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2 678 543,41</w:t>
            </w:r>
          </w:p>
        </w:tc>
      </w:tr>
      <w:tr w:rsidR="00FF473E" w:rsidRPr="00FF473E" w:rsidTr="00FF473E">
        <w:trPr>
          <w:trHeight w:val="162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лицам, входящим в муниципальные управленческие команды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края, поощрения за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стижение в 2020 году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польским краем значений (уро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ней) показателей для оценки э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фективности деятельности вы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 должностных лиц (руковод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35 067,93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35 067,93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84 830,40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84 830,40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84 830,40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84 830,40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7 880,00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7 880,00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провождению справочно-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51 950,40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51 950,40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вичного воинского учета на те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риториях, где отсутствуют вое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5 999 407,90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5 999 407,90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5 999 407,90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5 999 407,90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5 999 407,90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794 983,20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794 983,20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1 855 016,80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1 855 016,80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1 188 383,62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1 178 383,62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госуда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ственной экспертизы проектной документации и достоверности определения сметной стоимости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63 508,27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63 508,27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45 314,26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45 314,26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проектов (Устройство пешеходной дорожки по ул. Свердлова (от ул. Красная) в селе Спицевка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проектов (Устройство пешеходной дорожки по ул. Свердлова (от ул. Красная) в селе Спицевка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1 702 201,75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1 702 201,75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КУЛЬТУРА, КИНЕМАТОГР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80 893 089,19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80 893 089,19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79 707 552,68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79 707 552,68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учреждений (оказание услуг) в сфере культ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79 707 552,68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6 882 178,49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5 645 430,60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1 176 747,89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Грачевского муниципальн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19 636,08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19 636,08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проведение капитал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ремонта зданий и сооруж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ний, благоустройство территории муниципальных учреждений культуры муниципальных образ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02102S6660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72 555 738,11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02102S6660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72 555 738,11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1 185 536,51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1 185 536,51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1 185 536,51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1 185 536,51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1 185 536,51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и проведение физкульту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ных мероприятий и массовых спортивных мероприятий, обе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печение участия команд села в окружных спортивных меропри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тиях"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</w:t>
            </w:r>
            <w:proofErr w:type="gramEnd"/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направленные на увеличение доли граждан, сист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занимающихся физ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ческой культурой и спортом в общей численности населения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"Развитие физической кул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и спорта в Грачевском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отдела по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ганизации спортивной работы в поселениях"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Старомарьевское территориал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ное управление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15 800 185,26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4 156 821,23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Российской Федерации,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3 780 367,23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3 780 367,23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3 780 367,23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3 780 367,23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939 860,17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94 180,17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769 680,00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2 743 082,24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2 743 082,24</w:t>
            </w:r>
          </w:p>
        </w:tc>
      </w:tr>
      <w:tr w:rsidR="00FF473E" w:rsidRPr="00FF473E" w:rsidTr="00FF473E">
        <w:trPr>
          <w:trHeight w:val="162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лицам, входящим в муниципальные управленческие команды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края, поощрения за 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стижение в 2020 году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польским краем значений (уро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ней) показателей для оценки э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фективности деятельности вы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 должностных лиц (руковод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97 424,82</w:t>
            </w:r>
          </w:p>
        </w:tc>
      </w:tr>
      <w:tr w:rsidR="00FF473E" w:rsidRPr="00FF473E" w:rsidTr="00FF473E">
        <w:trPr>
          <w:trHeight w:val="70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ными учреждениями, органами управления государственными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97 424,82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Другие общегосударственные 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376 454,00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266 454,00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266 454,00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266 454,00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6 104,00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6 104,00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кадастровых работ на земельных участках, отнесенных к собственности Грачевского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и землях госуда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ственная собственность на кот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рые не разграничена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125 350,00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125 350,00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вичного воинского учета на те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риториях, где отсутствуют вое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261 167,61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чевского муниципального округа Ставропольского края "Развитие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транспортной системы и 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безопасности дорожного движения на территории Граче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"Дорожное хозя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ство и обеспечение безопасности дорожного движения"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пальной программы Грачевского муниципального округа Ставр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"Развитие тран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портной системы и обеспечение безопасности дорожного движ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"Соде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жание и ремонт автомобильных дорог общего пользования мес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значения вне границ нас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ленных пунктов 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ремонт автом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бильных дорог общего пользов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местного значения Граче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0510120201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4 830 650,00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4 830 650,00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4 830 650,00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4 830 650,00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4 830 650,00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734 650,00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734 650,00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содержание мест з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1 000 258,20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79 741,80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и содерж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площадок накопления тве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дых коммунальных отходов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проектов (Благоустро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ство мест гражданских захорон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 в селе Старомарьевка Граче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512012ИП04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512012ИП04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6 386 708,07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6 386 708,07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6 086 708,07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6 086 708,07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учреждений (оказание услуг) в сфере культ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6 086 708,07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5 876 335,91</w:t>
            </w:r>
          </w:p>
        </w:tc>
      </w:tr>
      <w:tr w:rsidR="00FF473E" w:rsidRPr="00FF473E" w:rsidTr="00FF473E">
        <w:trPr>
          <w:trHeight w:val="41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ными учреждениями, органами 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4 657 025,50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1 154 310,41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Грачевского муниципальн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171 100,00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171 100,00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39 272,16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39 272,16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 и стро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250 000,00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FF473E" w:rsidRPr="00FF473E" w:rsidTr="00FF473E">
        <w:trPr>
          <w:trHeight w:val="255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F473E" w:rsidRPr="00FF473E" w:rsidTr="00FF473E">
        <w:trPr>
          <w:trHeight w:val="816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"Развитие физической кул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и спорта в Грачевском м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округе Ставропол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отдела по о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ганизации спортивной работы в поселениях"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609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411"/>
        </w:trPr>
        <w:tc>
          <w:tcPr>
            <w:tcW w:w="3767" w:type="dxa"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FF473E" w:rsidRPr="00FF473E" w:rsidTr="00FF473E">
        <w:trPr>
          <w:trHeight w:val="300"/>
        </w:trPr>
        <w:tc>
          <w:tcPr>
            <w:tcW w:w="3767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1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noWrap/>
            <w:vAlign w:val="bottom"/>
            <w:hideMark/>
          </w:tcPr>
          <w:p w:rsidR="00FF473E" w:rsidRPr="00FF473E" w:rsidRDefault="00FF473E" w:rsidP="00FF47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noWrap/>
            <w:vAlign w:val="bottom"/>
            <w:hideMark/>
          </w:tcPr>
          <w:p w:rsidR="00FF473E" w:rsidRPr="00FF473E" w:rsidRDefault="00FF473E" w:rsidP="00FF473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1 711 746 173,86</w:t>
            </w:r>
          </w:p>
        </w:tc>
      </w:tr>
    </w:tbl>
    <w:p w:rsidR="004F4563" w:rsidRDefault="004F4563"/>
    <w:sectPr w:rsidR="004F4563" w:rsidSect="004A1853">
      <w:headerReference w:type="default" r:id="rId7"/>
      <w:pgSz w:w="11906" w:h="16838" w:code="9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867" w:rsidRDefault="00001867" w:rsidP="00843E7B">
      <w:pPr>
        <w:spacing w:after="0" w:line="240" w:lineRule="auto"/>
      </w:pPr>
      <w:r>
        <w:separator/>
      </w:r>
    </w:p>
  </w:endnote>
  <w:endnote w:type="continuationSeparator" w:id="0">
    <w:p w:rsidR="00001867" w:rsidRDefault="00001867" w:rsidP="00843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867" w:rsidRDefault="00001867" w:rsidP="00843E7B">
      <w:pPr>
        <w:spacing w:after="0" w:line="240" w:lineRule="auto"/>
      </w:pPr>
      <w:r>
        <w:separator/>
      </w:r>
    </w:p>
  </w:footnote>
  <w:footnote w:type="continuationSeparator" w:id="0">
    <w:p w:rsidR="00001867" w:rsidRDefault="00001867" w:rsidP="00843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6237767"/>
      <w:docPartObj>
        <w:docPartGallery w:val="Page Numbers (Top of Page)"/>
        <w:docPartUnique/>
      </w:docPartObj>
    </w:sdtPr>
    <w:sdtEndPr/>
    <w:sdtContent>
      <w:p w:rsidR="00B322D5" w:rsidRDefault="00B322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71D">
          <w:rPr>
            <w:noProof/>
          </w:rPr>
          <w:t>4</w:t>
        </w:r>
        <w:r>
          <w:fldChar w:fldCharType="end"/>
        </w:r>
      </w:p>
    </w:sdtContent>
  </w:sdt>
  <w:p w:rsidR="00B322D5" w:rsidRDefault="00B322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hyphenationZone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7B"/>
    <w:rsid w:val="00001867"/>
    <w:rsid w:val="0000234B"/>
    <w:rsid w:val="00015E0E"/>
    <w:rsid w:val="0003421E"/>
    <w:rsid w:val="00037A0C"/>
    <w:rsid w:val="00063DB8"/>
    <w:rsid w:val="000645E4"/>
    <w:rsid w:val="00094899"/>
    <w:rsid w:val="0009762A"/>
    <w:rsid w:val="000E35DF"/>
    <w:rsid w:val="000F64A8"/>
    <w:rsid w:val="001015B0"/>
    <w:rsid w:val="001022C2"/>
    <w:rsid w:val="00111157"/>
    <w:rsid w:val="00111894"/>
    <w:rsid w:val="00115830"/>
    <w:rsid w:val="00134478"/>
    <w:rsid w:val="001451DF"/>
    <w:rsid w:val="00145BFC"/>
    <w:rsid w:val="00150AD2"/>
    <w:rsid w:val="0016326E"/>
    <w:rsid w:val="00187A1B"/>
    <w:rsid w:val="00195D57"/>
    <w:rsid w:val="001A1CCA"/>
    <w:rsid w:val="001B283B"/>
    <w:rsid w:val="001D4092"/>
    <w:rsid w:val="002004C7"/>
    <w:rsid w:val="00200ABA"/>
    <w:rsid w:val="0021633D"/>
    <w:rsid w:val="0023580F"/>
    <w:rsid w:val="00247BC5"/>
    <w:rsid w:val="00252B2A"/>
    <w:rsid w:val="00290AE8"/>
    <w:rsid w:val="002B4E6E"/>
    <w:rsid w:val="002B7F35"/>
    <w:rsid w:val="002E0B12"/>
    <w:rsid w:val="002E58E2"/>
    <w:rsid w:val="002F2E15"/>
    <w:rsid w:val="002F30BB"/>
    <w:rsid w:val="003172C0"/>
    <w:rsid w:val="0031734F"/>
    <w:rsid w:val="00340BA2"/>
    <w:rsid w:val="00350851"/>
    <w:rsid w:val="003520A5"/>
    <w:rsid w:val="0035464A"/>
    <w:rsid w:val="00366DBA"/>
    <w:rsid w:val="00372AAB"/>
    <w:rsid w:val="00387A5A"/>
    <w:rsid w:val="00394B3E"/>
    <w:rsid w:val="003963FD"/>
    <w:rsid w:val="003A02F4"/>
    <w:rsid w:val="003A201C"/>
    <w:rsid w:val="003A31BD"/>
    <w:rsid w:val="003A3B81"/>
    <w:rsid w:val="003B16F4"/>
    <w:rsid w:val="003B3ACE"/>
    <w:rsid w:val="003B52BE"/>
    <w:rsid w:val="003B6A13"/>
    <w:rsid w:val="003D3030"/>
    <w:rsid w:val="003E09A7"/>
    <w:rsid w:val="003E4A4B"/>
    <w:rsid w:val="003F0AD4"/>
    <w:rsid w:val="003F6951"/>
    <w:rsid w:val="00406C07"/>
    <w:rsid w:val="00410FCF"/>
    <w:rsid w:val="0042166C"/>
    <w:rsid w:val="0043139B"/>
    <w:rsid w:val="00442A9E"/>
    <w:rsid w:val="004471DD"/>
    <w:rsid w:val="00452003"/>
    <w:rsid w:val="00471CD8"/>
    <w:rsid w:val="0047226C"/>
    <w:rsid w:val="00473081"/>
    <w:rsid w:val="00483D5B"/>
    <w:rsid w:val="00486D6E"/>
    <w:rsid w:val="004A074E"/>
    <w:rsid w:val="004A0900"/>
    <w:rsid w:val="004A1853"/>
    <w:rsid w:val="004C2D2F"/>
    <w:rsid w:val="004D173F"/>
    <w:rsid w:val="004D4755"/>
    <w:rsid w:val="004F4563"/>
    <w:rsid w:val="00522457"/>
    <w:rsid w:val="0054003C"/>
    <w:rsid w:val="005403A2"/>
    <w:rsid w:val="00542625"/>
    <w:rsid w:val="00552105"/>
    <w:rsid w:val="00554975"/>
    <w:rsid w:val="00555A71"/>
    <w:rsid w:val="0056771D"/>
    <w:rsid w:val="00571F87"/>
    <w:rsid w:val="005752A5"/>
    <w:rsid w:val="005C4F8E"/>
    <w:rsid w:val="005C5576"/>
    <w:rsid w:val="005F5DAE"/>
    <w:rsid w:val="0060270F"/>
    <w:rsid w:val="006155A4"/>
    <w:rsid w:val="00634FD0"/>
    <w:rsid w:val="00642A2E"/>
    <w:rsid w:val="00644002"/>
    <w:rsid w:val="00646495"/>
    <w:rsid w:val="00656A37"/>
    <w:rsid w:val="00657B11"/>
    <w:rsid w:val="00661620"/>
    <w:rsid w:val="0066610B"/>
    <w:rsid w:val="00676A72"/>
    <w:rsid w:val="00681A98"/>
    <w:rsid w:val="006A1A32"/>
    <w:rsid w:val="006A227F"/>
    <w:rsid w:val="006A5983"/>
    <w:rsid w:val="006B44BE"/>
    <w:rsid w:val="006E6559"/>
    <w:rsid w:val="006F6F92"/>
    <w:rsid w:val="00713093"/>
    <w:rsid w:val="0072211B"/>
    <w:rsid w:val="00726442"/>
    <w:rsid w:val="00731278"/>
    <w:rsid w:val="00732B3F"/>
    <w:rsid w:val="007514C8"/>
    <w:rsid w:val="00760C61"/>
    <w:rsid w:val="007611B6"/>
    <w:rsid w:val="00761F71"/>
    <w:rsid w:val="00766EF2"/>
    <w:rsid w:val="0077179B"/>
    <w:rsid w:val="00771EF6"/>
    <w:rsid w:val="007818F1"/>
    <w:rsid w:val="00784795"/>
    <w:rsid w:val="00787CE5"/>
    <w:rsid w:val="00790FCB"/>
    <w:rsid w:val="007A3A0E"/>
    <w:rsid w:val="007A7E34"/>
    <w:rsid w:val="007C1333"/>
    <w:rsid w:val="007D1178"/>
    <w:rsid w:val="007E2556"/>
    <w:rsid w:val="007F20F0"/>
    <w:rsid w:val="008178B6"/>
    <w:rsid w:val="00843E7B"/>
    <w:rsid w:val="00854113"/>
    <w:rsid w:val="00855E9B"/>
    <w:rsid w:val="00860E33"/>
    <w:rsid w:val="0087401F"/>
    <w:rsid w:val="008817ED"/>
    <w:rsid w:val="0089000F"/>
    <w:rsid w:val="008926E4"/>
    <w:rsid w:val="00893218"/>
    <w:rsid w:val="008A1CEE"/>
    <w:rsid w:val="008A406A"/>
    <w:rsid w:val="008D45F0"/>
    <w:rsid w:val="009076F7"/>
    <w:rsid w:val="00920E8A"/>
    <w:rsid w:val="00930590"/>
    <w:rsid w:val="00931D9E"/>
    <w:rsid w:val="00935427"/>
    <w:rsid w:val="00951216"/>
    <w:rsid w:val="00955A5E"/>
    <w:rsid w:val="00960BDE"/>
    <w:rsid w:val="009637C5"/>
    <w:rsid w:val="00974E8C"/>
    <w:rsid w:val="00980A89"/>
    <w:rsid w:val="0098296C"/>
    <w:rsid w:val="009A1030"/>
    <w:rsid w:val="009A7C7D"/>
    <w:rsid w:val="009B0772"/>
    <w:rsid w:val="009C4215"/>
    <w:rsid w:val="009E7B51"/>
    <w:rsid w:val="009F43BD"/>
    <w:rsid w:val="00A10775"/>
    <w:rsid w:val="00A176A6"/>
    <w:rsid w:val="00A25EDB"/>
    <w:rsid w:val="00A307E9"/>
    <w:rsid w:val="00A430FB"/>
    <w:rsid w:val="00A7236D"/>
    <w:rsid w:val="00A80324"/>
    <w:rsid w:val="00A80507"/>
    <w:rsid w:val="00A81E56"/>
    <w:rsid w:val="00A829F5"/>
    <w:rsid w:val="00A85B53"/>
    <w:rsid w:val="00A937F3"/>
    <w:rsid w:val="00AA6BB4"/>
    <w:rsid w:val="00AC442F"/>
    <w:rsid w:val="00AC6C3D"/>
    <w:rsid w:val="00AE7CC0"/>
    <w:rsid w:val="00B03268"/>
    <w:rsid w:val="00B10EFF"/>
    <w:rsid w:val="00B11A24"/>
    <w:rsid w:val="00B2068E"/>
    <w:rsid w:val="00B322D5"/>
    <w:rsid w:val="00B558B3"/>
    <w:rsid w:val="00B65D0A"/>
    <w:rsid w:val="00B767D7"/>
    <w:rsid w:val="00BA0985"/>
    <w:rsid w:val="00BC6F61"/>
    <w:rsid w:val="00BD1DAF"/>
    <w:rsid w:val="00BE3BB3"/>
    <w:rsid w:val="00BF3C9E"/>
    <w:rsid w:val="00C23CE3"/>
    <w:rsid w:val="00C40864"/>
    <w:rsid w:val="00C82B50"/>
    <w:rsid w:val="00CA509C"/>
    <w:rsid w:val="00CA5383"/>
    <w:rsid w:val="00CA7953"/>
    <w:rsid w:val="00CB1425"/>
    <w:rsid w:val="00CC6CDF"/>
    <w:rsid w:val="00CD2292"/>
    <w:rsid w:val="00CF2A76"/>
    <w:rsid w:val="00CF573A"/>
    <w:rsid w:val="00D00176"/>
    <w:rsid w:val="00D06A9B"/>
    <w:rsid w:val="00D141A2"/>
    <w:rsid w:val="00D21C9C"/>
    <w:rsid w:val="00D224C3"/>
    <w:rsid w:val="00D50043"/>
    <w:rsid w:val="00D5086D"/>
    <w:rsid w:val="00D64006"/>
    <w:rsid w:val="00D70C05"/>
    <w:rsid w:val="00D82C00"/>
    <w:rsid w:val="00D8744E"/>
    <w:rsid w:val="00DA6CE9"/>
    <w:rsid w:val="00DA7174"/>
    <w:rsid w:val="00DC13AD"/>
    <w:rsid w:val="00DC5AC1"/>
    <w:rsid w:val="00DD4860"/>
    <w:rsid w:val="00DD565F"/>
    <w:rsid w:val="00DE267B"/>
    <w:rsid w:val="00DE4331"/>
    <w:rsid w:val="00DF3F7A"/>
    <w:rsid w:val="00DF5CD7"/>
    <w:rsid w:val="00E03F2A"/>
    <w:rsid w:val="00E268AD"/>
    <w:rsid w:val="00E35142"/>
    <w:rsid w:val="00E6037D"/>
    <w:rsid w:val="00E6119D"/>
    <w:rsid w:val="00E714AD"/>
    <w:rsid w:val="00EA1229"/>
    <w:rsid w:val="00EC1F43"/>
    <w:rsid w:val="00EC2089"/>
    <w:rsid w:val="00EC2E7D"/>
    <w:rsid w:val="00EE6C0F"/>
    <w:rsid w:val="00EF0781"/>
    <w:rsid w:val="00F1009F"/>
    <w:rsid w:val="00F24C05"/>
    <w:rsid w:val="00F635FB"/>
    <w:rsid w:val="00F707A2"/>
    <w:rsid w:val="00F8393B"/>
    <w:rsid w:val="00F83BA2"/>
    <w:rsid w:val="00F86AE7"/>
    <w:rsid w:val="00F90512"/>
    <w:rsid w:val="00F96AC5"/>
    <w:rsid w:val="00FB3C0F"/>
    <w:rsid w:val="00FD4BF1"/>
    <w:rsid w:val="00FD5AAC"/>
    <w:rsid w:val="00FE116E"/>
    <w:rsid w:val="00FF473E"/>
    <w:rsid w:val="00FF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3E7B"/>
  </w:style>
  <w:style w:type="paragraph" w:styleId="a5">
    <w:name w:val="footer"/>
    <w:basedOn w:val="a"/>
    <w:link w:val="a6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3E7B"/>
  </w:style>
  <w:style w:type="paragraph" w:styleId="a7">
    <w:name w:val="Balloon Text"/>
    <w:basedOn w:val="a"/>
    <w:link w:val="a8"/>
    <w:uiPriority w:val="99"/>
    <w:semiHidden/>
    <w:unhideWhenUsed/>
    <w:rsid w:val="004D4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475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F96AC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96AC5"/>
    <w:rPr>
      <w:color w:val="800080"/>
      <w:u w:val="single"/>
    </w:rPr>
  </w:style>
  <w:style w:type="paragraph" w:customStyle="1" w:styleId="xl65">
    <w:name w:val="xl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96A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96AC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9">
    <w:name w:val="xl139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0">
    <w:name w:val="xl140"/>
    <w:basedOn w:val="a"/>
    <w:rsid w:val="00F96AC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1">
    <w:name w:val="xl14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3">
    <w:name w:val="xl14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6">
    <w:name w:val="xl15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96AC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1B2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9F43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015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80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3E7B"/>
  </w:style>
  <w:style w:type="paragraph" w:styleId="a5">
    <w:name w:val="footer"/>
    <w:basedOn w:val="a"/>
    <w:link w:val="a6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3E7B"/>
  </w:style>
  <w:style w:type="paragraph" w:styleId="a7">
    <w:name w:val="Balloon Text"/>
    <w:basedOn w:val="a"/>
    <w:link w:val="a8"/>
    <w:uiPriority w:val="99"/>
    <w:semiHidden/>
    <w:unhideWhenUsed/>
    <w:rsid w:val="004D4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475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F96AC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96AC5"/>
    <w:rPr>
      <w:color w:val="800080"/>
      <w:u w:val="single"/>
    </w:rPr>
  </w:style>
  <w:style w:type="paragraph" w:customStyle="1" w:styleId="xl65">
    <w:name w:val="xl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96A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96AC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9">
    <w:name w:val="xl139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0">
    <w:name w:val="xl140"/>
    <w:basedOn w:val="a"/>
    <w:rsid w:val="00F96AC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1">
    <w:name w:val="xl14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3">
    <w:name w:val="xl14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6">
    <w:name w:val="xl15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96AC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1B2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9F43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015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80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30484</Words>
  <Characters>173764</Characters>
  <Application>Microsoft Office Word</Application>
  <DocSecurity>0</DocSecurity>
  <Lines>1448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CITYLINE27</cp:lastModifiedBy>
  <cp:revision>181</cp:revision>
  <cp:lastPrinted>2022-10-17T08:34:00Z</cp:lastPrinted>
  <dcterms:created xsi:type="dcterms:W3CDTF">2017-09-11T13:04:00Z</dcterms:created>
  <dcterms:modified xsi:type="dcterms:W3CDTF">2022-10-17T08:36:00Z</dcterms:modified>
</cp:coreProperties>
</file>